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 xml:space="preserve">   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ab/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ab/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ab/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ab/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ab/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 xml:space="preserve">                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ab/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 xml:space="preserve">  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ab/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ab/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ab/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 xml:space="preserve">  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>Дело № 5-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>1181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>-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>26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>11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>/202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>6</w:t>
      </w:r>
    </w:p>
    <w:p>
      <w:pPr>
        <w:spacing w:before="0" w:after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 О С Т А Н О В Л Е Н И Е</w:t>
      </w:r>
    </w:p>
    <w:p>
      <w:pPr>
        <w:spacing w:before="0" w:after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по делу об административном правонарушении</w:t>
      </w:r>
    </w:p>
    <w:p>
      <w:pPr>
        <w:spacing w:before="0" w:after="0"/>
        <w:jc w:val="center"/>
        <w:rPr>
          <w:sz w:val="26"/>
          <w:szCs w:val="26"/>
        </w:rPr>
      </w:pPr>
    </w:p>
    <w:p>
      <w:pPr>
        <w:spacing w:before="0" w:after="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город Сургут </w:t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01 июля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года</w:t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</w:p>
    <w:p>
      <w:pPr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sz w:val="26"/>
          <w:szCs w:val="26"/>
        </w:rPr>
        <w:t>ирово</w:t>
      </w:r>
      <w:r>
        <w:rPr>
          <w:rFonts w:ascii="Times New Roman" w:eastAsia="Times New Roman" w:hAnsi="Times New Roman" w:cs="Times New Roman"/>
          <w:sz w:val="26"/>
          <w:szCs w:val="26"/>
        </w:rPr>
        <w:t>й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судь</w:t>
      </w:r>
      <w:r>
        <w:rPr>
          <w:rFonts w:ascii="Times New Roman" w:eastAsia="Times New Roman" w:hAnsi="Times New Roman" w:cs="Times New Roman"/>
          <w:sz w:val="26"/>
          <w:szCs w:val="26"/>
        </w:rPr>
        <w:t>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судебного участка № </w:t>
      </w:r>
      <w:r>
        <w:rPr>
          <w:rFonts w:ascii="Times New Roman" w:eastAsia="Times New Roman" w:hAnsi="Times New Roman" w:cs="Times New Roman"/>
          <w:sz w:val="26"/>
          <w:szCs w:val="26"/>
        </w:rPr>
        <w:t>11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Сургутского судебного района города окружного значения Сургута Ханты-Мансийского автоном</w:t>
      </w:r>
      <w:r>
        <w:rPr>
          <w:rFonts w:ascii="Times New Roman" w:eastAsia="Times New Roman" w:hAnsi="Times New Roman" w:cs="Times New Roman"/>
          <w:sz w:val="26"/>
          <w:szCs w:val="26"/>
        </w:rPr>
        <w:t>ного округа – Югры Алексеенко И.А.</w:t>
      </w:r>
      <w:r>
        <w:rPr>
          <w:rFonts w:ascii="Times New Roman" w:eastAsia="Times New Roman" w:hAnsi="Times New Roman" w:cs="Times New Roman"/>
          <w:sz w:val="26"/>
          <w:szCs w:val="26"/>
        </w:rPr>
        <w:t>, находящийся по адресу: ХМАО-Югра, г. Сур</w:t>
      </w:r>
      <w:r>
        <w:rPr>
          <w:rFonts w:ascii="Times New Roman" w:eastAsia="Times New Roman" w:hAnsi="Times New Roman" w:cs="Times New Roman"/>
          <w:sz w:val="26"/>
          <w:szCs w:val="26"/>
        </w:rPr>
        <w:t>гут, ул. Гагарина, д.9, каб. 305</w:t>
      </w:r>
      <w:r>
        <w:rPr>
          <w:rFonts w:ascii="Times New Roman" w:eastAsia="Times New Roman" w:hAnsi="Times New Roman" w:cs="Times New Roman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>
      <w:pPr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рассмотрев в открытом судебном заседании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дело об административном правонарушении, предусмотренном ч. 1 ст. 20.25 КоАП РФ </w:t>
      </w:r>
      <w:r>
        <w:rPr>
          <w:rFonts w:ascii="Times New Roman" w:eastAsia="Times New Roman" w:hAnsi="Times New Roman" w:cs="Times New Roman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отношении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Style w:val="cat-UserDefinedgrp-33rplc-5"/>
          <w:rFonts w:ascii="Times New Roman" w:eastAsia="Times New Roman" w:hAnsi="Times New Roman" w:cs="Times New Roman"/>
          <w:sz w:val="26"/>
          <w:szCs w:val="26"/>
        </w:rPr>
        <w:t>...</w:t>
      </w:r>
    </w:p>
    <w:p>
      <w:pPr>
        <w:spacing w:before="0" w:after="0"/>
        <w:ind w:firstLine="709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У С Т А Н О В И Л:</w:t>
      </w:r>
    </w:p>
    <w:p>
      <w:pPr>
        <w:spacing w:before="0" w:after="0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31.03.2026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 00 час. 01 мин. </w:t>
      </w:r>
      <w:r>
        <w:rPr>
          <w:rFonts w:ascii="Times New Roman" w:eastAsia="Times New Roman" w:hAnsi="Times New Roman" w:cs="Times New Roman"/>
          <w:sz w:val="26"/>
          <w:szCs w:val="26"/>
        </w:rPr>
        <w:t>Мелибоев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Н.Й.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проживающ</w:t>
      </w:r>
      <w:r>
        <w:rPr>
          <w:rFonts w:ascii="Times New Roman" w:eastAsia="Times New Roman" w:hAnsi="Times New Roman" w:cs="Times New Roman"/>
          <w:sz w:val="26"/>
          <w:szCs w:val="26"/>
        </w:rPr>
        <w:t>ий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по адресу: </w:t>
      </w:r>
      <w:r>
        <w:rPr>
          <w:rStyle w:val="cat-UserDefinedgrp-34rplc-14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не оплатил </w:t>
      </w:r>
      <w:r>
        <w:rPr>
          <w:rFonts w:ascii="Times New Roman" w:eastAsia="Times New Roman" w:hAnsi="Times New Roman" w:cs="Times New Roman"/>
          <w:sz w:val="26"/>
          <w:szCs w:val="26"/>
        </w:rPr>
        <w:t>в срок, предусмотренный ст. 32.2 КоАП РФ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административный штраф </w:t>
      </w:r>
      <w:r>
        <w:rPr>
          <w:rFonts w:ascii="Times New Roman" w:eastAsia="Times New Roman" w:hAnsi="Times New Roman" w:cs="Times New Roman"/>
          <w:sz w:val="26"/>
          <w:szCs w:val="26"/>
        </w:rPr>
        <w:t>в сумме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5</w:t>
      </w:r>
      <w:r>
        <w:rPr>
          <w:rFonts w:ascii="Times New Roman" w:eastAsia="Times New Roman" w:hAnsi="Times New Roman" w:cs="Times New Roman"/>
          <w:sz w:val="26"/>
          <w:szCs w:val="26"/>
        </w:rPr>
        <w:t>00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рублей </w:t>
      </w:r>
      <w:r>
        <w:rPr>
          <w:rFonts w:ascii="Times New Roman" w:eastAsia="Times New Roman" w:hAnsi="Times New Roman" w:cs="Times New Roman"/>
          <w:sz w:val="26"/>
          <w:szCs w:val="26"/>
        </w:rPr>
        <w:t>согласно постановлению по делу об административном правонарушении от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16.01</w:t>
      </w:r>
      <w:r>
        <w:rPr>
          <w:rFonts w:ascii="Times New Roman" w:eastAsia="Times New Roman" w:hAnsi="Times New Roman" w:cs="Times New Roman"/>
          <w:sz w:val="26"/>
          <w:szCs w:val="26"/>
        </w:rPr>
        <w:t>.2026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№ 1881</w:t>
      </w:r>
      <w:r>
        <w:rPr>
          <w:rFonts w:ascii="Times New Roman" w:eastAsia="Times New Roman" w:hAnsi="Times New Roman" w:cs="Times New Roman"/>
          <w:sz w:val="26"/>
          <w:szCs w:val="26"/>
        </w:rPr>
        <w:t>0</w:t>
      </w:r>
      <w:r>
        <w:rPr>
          <w:rFonts w:ascii="Times New Roman" w:eastAsia="Times New Roman" w:hAnsi="Times New Roman" w:cs="Times New Roman"/>
          <w:sz w:val="26"/>
          <w:szCs w:val="26"/>
        </w:rPr>
        <w:t>0</w:t>
      </w:r>
      <w:r>
        <w:rPr>
          <w:rFonts w:ascii="Times New Roman" w:eastAsia="Times New Roman" w:hAnsi="Times New Roman" w:cs="Times New Roman"/>
          <w:sz w:val="26"/>
          <w:szCs w:val="26"/>
        </w:rPr>
        <w:t>862</w:t>
      </w:r>
      <w:r>
        <w:rPr>
          <w:rFonts w:ascii="Times New Roman" w:eastAsia="Times New Roman" w:hAnsi="Times New Roman" w:cs="Times New Roman"/>
          <w:sz w:val="26"/>
          <w:szCs w:val="26"/>
        </w:rPr>
        <w:t>4000</w:t>
      </w:r>
      <w:r>
        <w:rPr>
          <w:rFonts w:ascii="Times New Roman" w:eastAsia="Times New Roman" w:hAnsi="Times New Roman" w:cs="Times New Roman"/>
          <w:sz w:val="26"/>
          <w:szCs w:val="26"/>
        </w:rPr>
        <w:t>14243</w:t>
      </w:r>
      <w:r>
        <w:rPr>
          <w:rFonts w:ascii="Times New Roman" w:eastAsia="Times New Roman" w:hAnsi="Times New Roman" w:cs="Times New Roman"/>
          <w:sz w:val="26"/>
          <w:szCs w:val="26"/>
        </w:rPr>
        <w:t>84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Мелибоев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Н.Й.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в судебное заседание не явился, извещен надлежащим образом, о причинах неявки суд не уведомил, ходатайств не заявлял. 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уд рассмотрел дело в отсутствие </w:t>
      </w:r>
      <w:r>
        <w:rPr>
          <w:rFonts w:ascii="Times New Roman" w:eastAsia="Times New Roman" w:hAnsi="Times New Roman" w:cs="Times New Roman"/>
          <w:sz w:val="26"/>
          <w:szCs w:val="26"/>
        </w:rPr>
        <w:t>Мелибоева Н.Й.</w:t>
      </w:r>
    </w:p>
    <w:p>
      <w:pPr>
        <w:spacing w:before="0" w:after="0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В обоснование </w:t>
      </w:r>
      <w:r>
        <w:rPr>
          <w:rFonts w:ascii="Times New Roman" w:eastAsia="Times New Roman" w:hAnsi="Times New Roman" w:cs="Times New Roman"/>
          <w:sz w:val="26"/>
          <w:szCs w:val="26"/>
        </w:rPr>
        <w:t>виновности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Мелибоева Н.Й.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в совершении правонарушения, предусмотренного ч. 1 ст. 20.25 КоАП РФ, представлены следующие документы: протокол об административном правонарушении от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16.05</w:t>
      </w:r>
      <w:r>
        <w:rPr>
          <w:rFonts w:ascii="Times New Roman" w:eastAsia="Times New Roman" w:hAnsi="Times New Roman" w:cs="Times New Roman"/>
          <w:sz w:val="26"/>
          <w:szCs w:val="26"/>
        </w:rPr>
        <w:t>.2026</w:t>
      </w:r>
      <w:r>
        <w:rPr>
          <w:rFonts w:ascii="Times New Roman" w:eastAsia="Times New Roman" w:hAnsi="Times New Roman" w:cs="Times New Roman"/>
          <w:sz w:val="26"/>
          <w:szCs w:val="26"/>
        </w:rPr>
        <w:t>; копия постановления по делу об административн</w:t>
      </w:r>
      <w:r>
        <w:rPr>
          <w:rFonts w:ascii="Times New Roman" w:eastAsia="Times New Roman" w:hAnsi="Times New Roman" w:cs="Times New Roman"/>
          <w:sz w:val="26"/>
          <w:szCs w:val="26"/>
        </w:rPr>
        <w:t>ом правонарушении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от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16.01.2026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№ 18810</w:t>
      </w:r>
      <w:r>
        <w:rPr>
          <w:rFonts w:ascii="Times New Roman" w:eastAsia="Times New Roman" w:hAnsi="Times New Roman" w:cs="Times New Roman"/>
          <w:sz w:val="26"/>
          <w:szCs w:val="26"/>
        </w:rPr>
        <w:t>0</w:t>
      </w:r>
      <w:r>
        <w:rPr>
          <w:rFonts w:ascii="Times New Roman" w:eastAsia="Times New Roman" w:hAnsi="Times New Roman" w:cs="Times New Roman"/>
          <w:sz w:val="26"/>
          <w:szCs w:val="26"/>
        </w:rPr>
        <w:t>862</w:t>
      </w:r>
      <w:r>
        <w:rPr>
          <w:rFonts w:ascii="Times New Roman" w:eastAsia="Times New Roman" w:hAnsi="Times New Roman" w:cs="Times New Roman"/>
          <w:sz w:val="26"/>
          <w:szCs w:val="26"/>
        </w:rPr>
        <w:t>4000</w:t>
      </w:r>
      <w:r>
        <w:rPr>
          <w:rFonts w:ascii="Times New Roman" w:eastAsia="Times New Roman" w:hAnsi="Times New Roman" w:cs="Times New Roman"/>
          <w:sz w:val="26"/>
          <w:szCs w:val="26"/>
        </w:rPr>
        <w:t>1424384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которо</w:t>
      </w:r>
      <w:r>
        <w:rPr>
          <w:rFonts w:ascii="Times New Roman" w:eastAsia="Times New Roman" w:hAnsi="Times New Roman" w:cs="Times New Roman"/>
          <w:sz w:val="26"/>
          <w:szCs w:val="26"/>
        </w:rPr>
        <w:t>е вступило в законную силу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27.01.2026</w:t>
      </w:r>
      <w:r>
        <w:rPr>
          <w:rFonts w:ascii="Times New Roman" w:eastAsia="Times New Roman" w:hAnsi="Times New Roman" w:cs="Times New Roman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сведения об отсутствии оплаты административного штрафа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к установленному сроку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>
      <w:pPr>
        <w:spacing w:before="0" w:after="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</w:t>
      </w:r>
      <w:r>
        <w:rPr>
          <w:rFonts w:ascii="Times New Roman" w:eastAsia="Times New Roman" w:hAnsi="Times New Roman" w:cs="Times New Roman"/>
          <w:sz w:val="26"/>
          <w:szCs w:val="26"/>
        </w:rPr>
        <w:t>В силу ч. 1 ст. 32.2 КоАП РФ, 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 либо со дня истечения срока отсрочки или рассрочки, предусмотренных статьей 31.5 настоящего Кодекса.</w:t>
      </w:r>
    </w:p>
    <w:p>
      <w:pPr>
        <w:spacing w:before="0" w:after="0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Оценивая в совокупности представленные доказательства, суд признает их достоверными, поскольку они нашли свое объективное подтверждение в ходе судебного разбирательства, получены с соблюдением КоАП РФ. </w:t>
      </w:r>
    </w:p>
    <w:p>
      <w:pPr>
        <w:spacing w:before="0" w:after="0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Таким образом, совокупность доказательств позволяет суду сделать вывод о виновности </w:t>
      </w:r>
      <w:r>
        <w:rPr>
          <w:rFonts w:ascii="Times New Roman" w:eastAsia="Times New Roman" w:hAnsi="Times New Roman" w:cs="Times New Roman"/>
          <w:sz w:val="26"/>
          <w:szCs w:val="26"/>
        </w:rPr>
        <w:t>Мелибоева Н.Й.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в совершении административного правонарушения, предусмотренного ч. 1 ст. 20.25 КоАП РФ.</w:t>
      </w:r>
    </w:p>
    <w:p>
      <w:pPr>
        <w:spacing w:before="0" w:after="0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Действия </w:t>
      </w:r>
      <w:r>
        <w:rPr>
          <w:rFonts w:ascii="Times New Roman" w:eastAsia="Times New Roman" w:hAnsi="Times New Roman" w:cs="Times New Roman"/>
          <w:sz w:val="26"/>
          <w:szCs w:val="26"/>
        </w:rPr>
        <w:t>Мелибоева Н.Й.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суд квалифицирует по ч.1 ст. 20.25 КоАП РФ – неуплата административного штрафа в срок, предусмотренный КоАП РФ. </w:t>
      </w:r>
    </w:p>
    <w:p>
      <w:pPr>
        <w:spacing w:before="0" w:after="0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Обстоятельств, перечисленных в ст. 24.5 КоАП РФ, исключающих производство по делу об административном правонарушении, не имеется. 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Обстоятельств, перечисленных в ст. 29.2 КоАП РФ, исключающих возможность рассмотрения дела, не имеется.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Обстоятельств, предусмотренных ст. 4.2 КоАП РФ, смягчающих адм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инистративную ответственность,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суд не усматривает. </w:t>
      </w:r>
    </w:p>
    <w:p>
      <w:pPr>
        <w:spacing w:before="0" w:after="0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sz w:val="26"/>
          <w:szCs w:val="26"/>
        </w:rPr>
        <w:t>бстоятельств</w:t>
      </w:r>
      <w:r>
        <w:rPr>
          <w:rFonts w:ascii="Times New Roman" w:eastAsia="Times New Roman" w:hAnsi="Times New Roman" w:cs="Times New Roman"/>
          <w:sz w:val="26"/>
          <w:szCs w:val="26"/>
        </w:rPr>
        <w:t>, отягчающих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административную ответственность, предусмотренным ст. 4.3 КоАП РФ, </w:t>
      </w:r>
      <w:r>
        <w:rPr>
          <w:rFonts w:ascii="Times New Roman" w:eastAsia="Times New Roman" w:hAnsi="Times New Roman" w:cs="Times New Roman"/>
          <w:sz w:val="26"/>
          <w:szCs w:val="26"/>
        </w:rPr>
        <w:t>судом не установлено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>
      <w:pPr>
        <w:spacing w:before="0" w:after="0"/>
        <w:ind w:firstLine="72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Санкция ч. 1 ст. 20.25 КоАП РФ, предусматривает наказание в виде</w:t>
      </w:r>
      <w:r>
        <w:rPr>
          <w:rFonts w:ascii="Arial" w:eastAsia="Arial" w:hAnsi="Arial" w:cs="Arial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административного штрафа в двукратном размере суммы неуплаченного административного штрафа, но не менее одной тысячи рублей либо административный </w:t>
      </w:r>
      <w:r>
        <w:rPr>
          <w:rFonts w:ascii="Times New Roman" w:eastAsia="Times New Roman" w:hAnsi="Times New Roman" w:cs="Times New Roman"/>
          <w:sz w:val="26"/>
          <w:szCs w:val="26"/>
        </w:rPr>
        <w:t>арест на срок до пятнадцати суток, либо обязательные работы на срок до пятидесяти часов.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</w:rPr>
        <w:t>При определении меры наказания суд учитывает характер и степень общественной опасности правонарушения, данные о личности лица, в отношении которого ведется производство по делу об административном правонарушении, его отношение к содеянному.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На основан</w:t>
      </w:r>
      <w:r>
        <w:rPr>
          <w:rFonts w:ascii="Times New Roman" w:eastAsia="Times New Roman" w:hAnsi="Times New Roman" w:cs="Times New Roman"/>
          <w:sz w:val="26"/>
          <w:szCs w:val="26"/>
        </w:rPr>
        <w:t>ии изложенного и руководствуясь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ст. 29.9-29.11 КоАП РФ, мировой судья</w:t>
      </w:r>
    </w:p>
    <w:p>
      <w:pPr>
        <w:spacing w:before="0" w:after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 О С Т А Н О В И Л: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>
      <w:pPr>
        <w:spacing w:before="0" w:after="0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Мелибоева </w:t>
      </w:r>
      <w:r>
        <w:rPr>
          <w:rFonts w:ascii="Times New Roman" w:eastAsia="Times New Roman" w:hAnsi="Times New Roman" w:cs="Times New Roman"/>
          <w:sz w:val="26"/>
          <w:szCs w:val="26"/>
        </w:rPr>
        <w:t>Некрузджона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Йигиталиевича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признать виновн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ым </w:t>
      </w:r>
      <w:r>
        <w:rPr>
          <w:rFonts w:ascii="Times New Roman" w:eastAsia="Times New Roman" w:hAnsi="Times New Roman" w:cs="Times New Roman"/>
          <w:sz w:val="26"/>
          <w:szCs w:val="26"/>
        </w:rPr>
        <w:t>в совершении правонарушения, предусмотренного ч.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1 ст.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20.25 КоАП РФ и назначить наказание в виде админи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стративного штрафа в размере </w:t>
      </w:r>
      <w:r>
        <w:rPr>
          <w:rFonts w:ascii="Times New Roman" w:eastAsia="Times New Roman" w:hAnsi="Times New Roman" w:cs="Times New Roman"/>
          <w:sz w:val="26"/>
          <w:szCs w:val="26"/>
        </w:rPr>
        <w:t>1</w:t>
      </w:r>
      <w:r>
        <w:rPr>
          <w:rFonts w:ascii="Times New Roman" w:eastAsia="Times New Roman" w:hAnsi="Times New Roman" w:cs="Times New Roman"/>
          <w:sz w:val="26"/>
          <w:szCs w:val="26"/>
        </w:rPr>
        <w:t>0</w:t>
      </w:r>
      <w:r>
        <w:rPr>
          <w:rFonts w:ascii="Times New Roman" w:eastAsia="Times New Roman" w:hAnsi="Times New Roman" w:cs="Times New Roman"/>
          <w:sz w:val="26"/>
          <w:szCs w:val="26"/>
        </w:rPr>
        <w:t>00 (</w:t>
      </w:r>
      <w:r>
        <w:rPr>
          <w:rFonts w:ascii="Times New Roman" w:eastAsia="Times New Roman" w:hAnsi="Times New Roman" w:cs="Times New Roman"/>
          <w:sz w:val="26"/>
          <w:szCs w:val="26"/>
        </w:rPr>
        <w:t>одной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тысяч</w:t>
      </w:r>
      <w:r>
        <w:rPr>
          <w:rFonts w:ascii="Times New Roman" w:eastAsia="Times New Roman" w:hAnsi="Times New Roman" w:cs="Times New Roman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sz w:val="26"/>
          <w:szCs w:val="26"/>
        </w:rPr>
        <w:t>) рублей.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>
      <w:pPr>
        <w:spacing w:before="0" w:after="0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Постановление может быть обжаловано в Сургутский городской суд через мирового судью судебного участка № </w:t>
      </w:r>
      <w:r>
        <w:rPr>
          <w:rFonts w:ascii="Times New Roman" w:eastAsia="Times New Roman" w:hAnsi="Times New Roman" w:cs="Times New Roman"/>
          <w:sz w:val="26"/>
          <w:szCs w:val="26"/>
        </w:rPr>
        <w:t>11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Сургутского судебного района города окружного значения Сургут в течение 10 дней с момента получения копии постановления.</w:t>
      </w:r>
    </w:p>
    <w:p>
      <w:pPr>
        <w:spacing w:before="0" w:after="0"/>
        <w:jc w:val="both"/>
        <w:rPr>
          <w:sz w:val="26"/>
          <w:szCs w:val="26"/>
        </w:rPr>
      </w:pPr>
    </w:p>
    <w:p>
      <w:pPr>
        <w:spacing w:before="0" w:after="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Мировой судья</w:t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</w:t>
      </w:r>
      <w:r>
        <w:rPr>
          <w:rFonts w:ascii="Times New Roman" w:eastAsia="Times New Roman" w:hAnsi="Times New Roman" w:cs="Times New Roman"/>
          <w:sz w:val="26"/>
          <w:szCs w:val="26"/>
        </w:rPr>
        <w:t>И.А. Алексеенко</w:t>
      </w:r>
    </w:p>
    <w:p>
      <w:pPr>
        <w:spacing w:before="0" w:after="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КО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ПИЯ ВЕРНА </w:t>
      </w:r>
    </w:p>
    <w:p>
      <w:pPr>
        <w:spacing w:before="0" w:after="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sz w:val="18"/>
          <w:szCs w:val="18"/>
        </w:rPr>
        <w:t>рово</w:t>
      </w:r>
      <w:r>
        <w:rPr>
          <w:rFonts w:ascii="Times New Roman" w:eastAsia="Times New Roman" w:hAnsi="Times New Roman" w:cs="Times New Roman"/>
          <w:sz w:val="18"/>
          <w:szCs w:val="18"/>
        </w:rPr>
        <w:t>й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судь</w:t>
      </w:r>
      <w:r>
        <w:rPr>
          <w:rFonts w:ascii="Times New Roman" w:eastAsia="Times New Roman" w:hAnsi="Times New Roman" w:cs="Times New Roman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судебного участка №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11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Сургутского</w:t>
      </w:r>
    </w:p>
    <w:p>
      <w:pPr>
        <w:spacing w:before="0" w:after="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судебного района города окружного значения Сургута</w:t>
      </w:r>
    </w:p>
    <w:p>
      <w:pPr>
        <w:spacing w:before="0" w:after="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ХМАО-Югры ____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__________________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И.А. Алексеенко </w:t>
      </w:r>
    </w:p>
    <w:p>
      <w:pPr>
        <w:spacing w:before="0" w:after="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«</w:t>
      </w:r>
      <w:r>
        <w:rPr>
          <w:rFonts w:ascii="Times New Roman" w:eastAsia="Times New Roman" w:hAnsi="Times New Roman" w:cs="Times New Roman"/>
          <w:sz w:val="18"/>
          <w:szCs w:val="18"/>
        </w:rPr>
        <w:t>01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» </w:t>
      </w:r>
      <w:r>
        <w:rPr>
          <w:rFonts w:ascii="Times New Roman" w:eastAsia="Times New Roman" w:hAnsi="Times New Roman" w:cs="Times New Roman"/>
          <w:sz w:val="18"/>
          <w:szCs w:val="18"/>
        </w:rPr>
        <w:t>июля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2026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года </w:t>
      </w:r>
    </w:p>
    <w:p>
      <w:pPr>
        <w:spacing w:before="0" w:after="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Подлинный документ находится в деле № 5-</w:t>
      </w:r>
      <w:r>
        <w:rPr>
          <w:rFonts w:ascii="Times New Roman" w:eastAsia="Times New Roman" w:hAnsi="Times New Roman" w:cs="Times New Roman"/>
          <w:sz w:val="18"/>
          <w:szCs w:val="18"/>
        </w:rPr>
        <w:t>11</w:t>
      </w:r>
      <w:r>
        <w:rPr>
          <w:rFonts w:ascii="Times New Roman" w:eastAsia="Times New Roman" w:hAnsi="Times New Roman" w:cs="Times New Roman"/>
          <w:sz w:val="18"/>
          <w:szCs w:val="18"/>
        </w:rPr>
        <w:t>81</w:t>
      </w:r>
      <w:r>
        <w:rPr>
          <w:rFonts w:ascii="Times New Roman" w:eastAsia="Times New Roman" w:hAnsi="Times New Roman" w:cs="Times New Roman"/>
          <w:sz w:val="18"/>
          <w:szCs w:val="18"/>
        </w:rPr>
        <w:t>-</w:t>
      </w:r>
      <w:r>
        <w:rPr>
          <w:rFonts w:ascii="Times New Roman" w:eastAsia="Times New Roman" w:hAnsi="Times New Roman" w:cs="Times New Roman"/>
          <w:sz w:val="18"/>
          <w:szCs w:val="18"/>
        </w:rPr>
        <w:t>26</w:t>
      </w:r>
      <w:r>
        <w:rPr>
          <w:rFonts w:ascii="Times New Roman" w:eastAsia="Times New Roman" w:hAnsi="Times New Roman" w:cs="Times New Roman"/>
          <w:sz w:val="18"/>
          <w:szCs w:val="18"/>
        </w:rPr>
        <w:t>11</w:t>
      </w:r>
      <w:r>
        <w:rPr>
          <w:rFonts w:ascii="Times New Roman" w:eastAsia="Times New Roman" w:hAnsi="Times New Roman" w:cs="Times New Roman"/>
          <w:sz w:val="18"/>
          <w:szCs w:val="18"/>
        </w:rPr>
        <w:t>/</w:t>
      </w:r>
      <w:r>
        <w:rPr>
          <w:rFonts w:ascii="Times New Roman" w:eastAsia="Times New Roman" w:hAnsi="Times New Roman" w:cs="Times New Roman"/>
          <w:sz w:val="18"/>
          <w:szCs w:val="18"/>
        </w:rPr>
        <w:t>20</w:t>
      </w:r>
      <w:r>
        <w:rPr>
          <w:rFonts w:ascii="Times New Roman" w:eastAsia="Times New Roman" w:hAnsi="Times New Roman" w:cs="Times New Roman"/>
          <w:sz w:val="18"/>
          <w:szCs w:val="18"/>
        </w:rPr>
        <w:t>2</w:t>
      </w:r>
      <w:r>
        <w:rPr>
          <w:rFonts w:ascii="Times New Roman" w:eastAsia="Times New Roman" w:hAnsi="Times New Roman" w:cs="Times New Roman"/>
          <w:sz w:val="18"/>
          <w:szCs w:val="18"/>
        </w:rPr>
        <w:t>6</w:t>
      </w:r>
    </w:p>
    <w:p>
      <w:pPr>
        <w:spacing w:before="0" w:after="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Секретарь судебного заседания </w:t>
      </w:r>
    </w:p>
    <w:p>
      <w:pPr>
        <w:spacing w:before="0" w:after="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____________________Н.С. Десяткина</w:t>
      </w:r>
    </w:p>
    <w:p>
      <w:pPr>
        <w:spacing w:before="0" w:after="0"/>
        <w:jc w:val="both"/>
        <w:rPr>
          <w:sz w:val="18"/>
          <w:szCs w:val="18"/>
        </w:rPr>
      </w:pPr>
    </w:p>
    <w:p>
      <w:pPr>
        <w:spacing w:before="0" w:after="0"/>
        <w:ind w:firstLine="709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Административный штраф перечислять на реквизиты: получатель: УФК по Ханты-Мансийскому автономному округу-Югре (Департамент административного обеспечения Ханты-Мансийского автономного округа-Югры л/с 04872D08080), Банк: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 </w:t>
      </w:r>
      <w:r>
        <w:rPr>
          <w:rFonts w:ascii="Times New Roman" w:eastAsia="Times New Roman" w:hAnsi="Times New Roman" w:cs="Times New Roman"/>
          <w:sz w:val="18"/>
          <w:szCs w:val="18"/>
        </w:rPr>
        <w:t>ОКЦ № 8 УГУ Банка России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//УФК по Ханты-Мансийскому автономному округу-Югре г. Ханты-Мансийск, счет получателя(номер казначейского счета): 03100643000000018700, банковский счет, входящий в состав единого казначейского счета (ЕКС)40102810245370000007, БИК 007162163, ОКТМО 71876000, ИНН 8601073664, КПП 860101001 КБК 720 1 16 01203 01 9000 140, УИН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0412365400665011812620109</w:t>
      </w:r>
    </w:p>
    <w:p>
      <w:pPr>
        <w:spacing w:before="0" w:after="0"/>
        <w:ind w:firstLine="708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Штраф подлежит оплате в течение 60 дней, копия квитанции предоставляется в каб. 105 дома 9 по ул. Гагарина г. Сургута.</w:t>
      </w:r>
    </w:p>
    <w:p>
      <w:pPr>
        <w:spacing w:before="0" w:after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>Лицо, не уплатившее штраф в установленный законом срок подлежит наказанию по ч. 1 ст. 20.25 КоАП РФ в виде штрафа в двойном размере суммы неоплаченного штрафа, но не менее одной тысячи рублей, либо административному аресту на срок до 15 суток, либо обязательных работ на срок до пятидесяти часов.</w:t>
      </w: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cat-UserDefinedgrp-33rplc-5">
    <w:name w:val="cat-UserDefined grp-33 rplc-5"/>
    <w:basedOn w:val="DefaultParagraphFont"/>
  </w:style>
  <w:style w:type="character" w:customStyle="1" w:styleId="cat-UserDefinedgrp-34rplc-14">
    <w:name w:val="cat-UserDefined grp-34 rplc-14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